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FF2DA" w14:textId="77777777" w:rsidR="00A93B3A" w:rsidRPr="00A93B3A" w:rsidRDefault="00A93B3A" w:rsidP="00A93B3A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A93B3A">
        <w:rPr>
          <w:rFonts w:ascii="Times" w:eastAsia="Times New Roman" w:hAnsi="Times" w:cs="Times New Roman"/>
          <w:b/>
          <w:bCs/>
          <w:sz w:val="20"/>
          <w:szCs w:val="20"/>
        </w:rPr>
        <w:t>Constitution &amp; By-Laws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b/>
          <w:bCs/>
          <w:sz w:val="20"/>
          <w:szCs w:val="20"/>
        </w:rPr>
        <w:t>Revised 2017</w:t>
      </w:r>
    </w:p>
    <w:p w14:paraId="68746A89" w14:textId="77777777" w:rsidR="00A93B3A" w:rsidRPr="00A93B3A" w:rsidRDefault="00314A03" w:rsidP="00A93B3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566A631">
          <v:rect id="_x0000_i1025" style="width:0;height:1.5pt" o:hralign="center" o:hrstd="t" o:hr="t" fillcolor="#aaa" stroked="f"/>
        </w:pict>
      </w:r>
    </w:p>
    <w:p w14:paraId="552805B3" w14:textId="77777777" w:rsidR="00A93B3A" w:rsidRPr="00A93B3A" w:rsidRDefault="00314A03" w:rsidP="00A93B3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6E025AC6">
          <v:rect id="_x0000_i1026" style="width:0;height:1.5pt" o:hralign="center" o:hrstd="t" o:hr="t" fillcolor="#aaa" stroked="f"/>
        </w:pict>
      </w:r>
    </w:p>
    <w:p w14:paraId="7B6F8E7F" w14:textId="77777777" w:rsidR="00A93B3A" w:rsidRPr="00A93B3A" w:rsidRDefault="00A93B3A" w:rsidP="00A93B3A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b/>
          <w:bCs/>
          <w:sz w:val="18"/>
          <w:szCs w:val="18"/>
        </w:rPr>
        <w:t>By-Laws</w:t>
      </w:r>
    </w:p>
    <w:p w14:paraId="01BAA29D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>Article I: Duties of Officers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</w:p>
    <w:p w14:paraId="6FFD19E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</w:t>
      </w:r>
    </w:p>
    <w:p w14:paraId="5BD7ADF4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7C393DEE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President shall: </w:t>
      </w:r>
    </w:p>
    <w:p w14:paraId="3B09E0ED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   Preside at all meetings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B.   Represent the association at all public meetings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C.   Serve as ex-officio member at all meetings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D.   Be in charge of the selection of judges </w:t>
      </w:r>
    </w:p>
    <w:p w14:paraId="0506BB8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2</w:t>
      </w:r>
    </w:p>
    <w:p w14:paraId="6E5575F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F9CA1C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Vice-President shall: </w:t>
      </w:r>
    </w:p>
    <w:p w14:paraId="16F86AE0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   Perform the duties of the President in case of the absence or the resignation of the President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B.   Act as Chairperson of the Credentials committee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C.   Be in charge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Discours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5328E3B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3</w:t>
      </w:r>
    </w:p>
    <w:p w14:paraId="62B4191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3232DFF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Secretary shall: </w:t>
      </w:r>
    </w:p>
    <w:p w14:paraId="64C60BEC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   Keep a permanent record of minutes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B.   Send copies of the minutes of the main business meeting to all member schools before turning over his/her records to the new Secretary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C.   Send a list to all member schools of the names and email addresses of their officers and officers' sponsors </w:t>
      </w:r>
    </w:p>
    <w:p w14:paraId="1CC441BD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4</w:t>
      </w:r>
    </w:p>
    <w:p w14:paraId="301AC3CE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0DD68F01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Treasurer shall: </w:t>
      </w:r>
    </w:p>
    <w:p w14:paraId="7B38D2AE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   Receive and dispense funds and keep a record of all financial transactions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B.   Give out a financial statement at the annual convention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C.   Act as Chairperson of the Award Committee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D.   Be in charge of collection of the yearly dues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E.   Be in charge of T-shirts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F.    Be in charge of Banquet seating</w:t>
      </w:r>
    </w:p>
    <w:p w14:paraId="4DF75BB0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5</w:t>
      </w:r>
    </w:p>
    <w:p w14:paraId="25856028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08C6A39E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Parliamentarian shall: </w:t>
      </w:r>
    </w:p>
    <w:p w14:paraId="477FAA0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    See that each meeting is conducted according to the accepted parliamentary procedures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B.    Act as Chairperson of the Rules and Elections Committee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C.    Receive and keep a report of all written permissions signed by the respective sponsors of the candidates who run for office 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lastRenderedPageBreak/>
        <w:t xml:space="preserve">D.    Send out any amendments to the Constitution or By-Laws at least two weeks before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br/>
        <w:t>E.    Be in charge of Lecture and Pièce</w:t>
      </w:r>
    </w:p>
    <w:p w14:paraId="07A9DEC1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6</w:t>
      </w:r>
    </w:p>
    <w:p w14:paraId="1AD3454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3616040C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Historian shall: </w:t>
      </w:r>
    </w:p>
    <w:p w14:paraId="05A603E0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    Act as Chairperson of the Resolution Committee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B.    Write and publish an updated history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C.    Be in charge of Declamation </w:t>
      </w:r>
    </w:p>
    <w:p w14:paraId="4CEF4EBD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7</w:t>
      </w:r>
    </w:p>
    <w:p w14:paraId="13AC8281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C173A2C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Publicity Secretary shall: </w:t>
      </w:r>
    </w:p>
    <w:p w14:paraId="021F8361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   Notify as many schools a possible concerning the purpose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br/>
        <w:t>B.   Maintain the website</w:t>
      </w:r>
      <w:r w:rsidR="00960891">
        <w:rPr>
          <w:rFonts w:ascii="Times" w:eastAsia="Times New Roman" w:hAnsi="Times" w:cs="Times New Roman"/>
          <w:sz w:val="20"/>
          <w:szCs w:val="20"/>
        </w:rPr>
        <w:t xml:space="preserve"> and orchestrate virtual boar</w:t>
      </w:r>
      <w:r w:rsidRPr="00A93B3A">
        <w:rPr>
          <w:rFonts w:ascii="Times" w:eastAsia="Times New Roman" w:hAnsi="Times" w:cs="Times New Roman"/>
          <w:sz w:val="20"/>
          <w:szCs w:val="20"/>
        </w:rPr>
        <w:t>d meetings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C.   Act as Chairperson of the Scholarship Committee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D.  Be in charge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Casse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>-Tête</w:t>
      </w:r>
    </w:p>
    <w:p w14:paraId="0DFFC81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8</w:t>
      </w:r>
    </w:p>
    <w:p w14:paraId="28AC5934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76E6DC81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Chaplain shall: </w:t>
      </w:r>
    </w:p>
    <w:p w14:paraId="11A63F0C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   Conduct all opening prayers at the business meeting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B.   Lead the assembly in prayer whenever asked to do so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C.   Act as Chairperson of the Grievance Committee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D.   Act as Chairperson of the Conduct Committee 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E.   Be in charge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Saynète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1CD5E5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9</w:t>
      </w:r>
    </w:p>
    <w:p w14:paraId="2EA9052D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2538537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Members-at-Large shall be in charge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Projet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and Album </w:t>
      </w:r>
    </w:p>
    <w:p w14:paraId="7CE68D9C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33D39F45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891EEC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10</w:t>
      </w:r>
    </w:p>
    <w:p w14:paraId="718365B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8E3357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Competition responsibilities may be exchanged upon mutual agreement.</w:t>
      </w:r>
    </w:p>
    <w:p w14:paraId="1F86F16C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16E871E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6E65C709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11</w:t>
      </w:r>
    </w:p>
    <w:p w14:paraId="51919F9A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AA4B02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present Executive Board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shall determine whether the President and / or the Treasurer will conduct the pre-registration procedures.</w:t>
      </w:r>
    </w:p>
    <w:p w14:paraId="7B07E1B9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>Article II: Standing Committees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</w:p>
    <w:p w14:paraId="786B7090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</w:t>
      </w:r>
    </w:p>
    <w:p w14:paraId="4CCA35FA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0485A6C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Standing Committees of the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shall be:</w:t>
      </w:r>
    </w:p>
    <w:p w14:paraId="165C6D99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A. Convention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B. Rules and Elections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C. Resolutions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D. Awards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E. Grievances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F. Credentials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lastRenderedPageBreak/>
        <w:t>G. Scholarship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H. Conduct</w:t>
      </w:r>
    </w:p>
    <w:p w14:paraId="72E554B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2</w:t>
      </w:r>
    </w:p>
    <w:p w14:paraId="62F07514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3DC876E1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The duties of these committees shall be:</w:t>
      </w:r>
    </w:p>
    <w:p w14:paraId="4E855DD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A. The Convention committee shall make all the arrangements for the meeting of the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>.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  <w:t>B. The Rules and Elections Committee shall direct the election proceedings.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  <w:t>C. The Resolution Committee shall:</w:t>
      </w:r>
    </w:p>
    <w:p w14:paraId="6D6D111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1. Receive and study all proposed amendments to the constitution, and give the recommendations to the body of delegates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2. Write any resolution as shall be necessary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3. Send out proposed amendments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4. Incorporate and keep the approved amendments to the constitution</w:t>
      </w:r>
    </w:p>
    <w:p w14:paraId="0C3563FE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>D. The Awards Committee shall:</w:t>
      </w:r>
    </w:p>
    <w:p w14:paraId="7749C96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1. Make a list of the awards given and those receiving them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2. Purchase and distribute these awards</w:t>
      </w:r>
    </w:p>
    <w:p w14:paraId="64C1901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>E. The Grievance Committee shall:</w:t>
      </w:r>
    </w:p>
    <w:p w14:paraId="70C1005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1. Receive and compile complaints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2. Report on grievances at the officers' meeting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3. Respond to those schools making the grievances</w:t>
      </w:r>
    </w:p>
    <w:p w14:paraId="373708D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>F. The Credentials Committee shall register the qualified delegates at the Business meeting and ascertain that only those qualified are allowed to vote.</w:t>
      </w:r>
    </w:p>
    <w:p w14:paraId="555ABDB4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152C7291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G. The Scholarship Committee shall:</w:t>
      </w:r>
    </w:p>
    <w:p w14:paraId="6533E5C9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1. Mail out scholarship application forms to all member schools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2. Receive and screen all applications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3. Arrange for selection committee to choose finalists and winners</w:t>
      </w:r>
    </w:p>
    <w:p w14:paraId="13034A4E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>H. The Conduct Committee shall:</w:t>
      </w:r>
    </w:p>
    <w:p w14:paraId="0046569A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1. Maintain a quiet atmosphere outside the competition area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2. Ensure that all curfew times are obeyed</w:t>
      </w:r>
      <w:r w:rsidRPr="00A93B3A">
        <w:rPr>
          <w:rFonts w:ascii="Times" w:eastAsia="Times New Roman" w:hAnsi="Times" w:cs="Times New Roman"/>
          <w:sz w:val="20"/>
          <w:szCs w:val="20"/>
        </w:rPr>
        <w:br/>
        <w:t>3. Report any misbehavior outside the competition area after curfew</w:t>
      </w:r>
    </w:p>
    <w:p w14:paraId="2574F144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>Article III: Elections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</w:p>
    <w:p w14:paraId="125894B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</w:t>
      </w:r>
    </w:p>
    <w:p w14:paraId="6B4D547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10AE575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Elections of officers shall be held at the main business meeting of the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>.</w:t>
      </w:r>
    </w:p>
    <w:p w14:paraId="0B594CB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7BE002F4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BDE56F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2</w:t>
      </w:r>
    </w:p>
    <w:p w14:paraId="7BBBBD4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6C58AAA0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Written permission from the sponsor to run for office must be turned in </w:t>
      </w:r>
      <w:r w:rsidR="00960891">
        <w:rPr>
          <w:rFonts w:ascii="Times" w:eastAsia="Times New Roman" w:hAnsi="Times" w:cs="Times New Roman"/>
          <w:sz w:val="20"/>
          <w:szCs w:val="20"/>
        </w:rPr>
        <w:t>to the Parliament no later than</w:t>
      </w:r>
      <w:r w:rsidRPr="00A93B3A">
        <w:rPr>
          <w:rFonts w:ascii="Times" w:eastAsia="Times New Roman" w:hAnsi="Times" w:cs="Times New Roman"/>
          <w:sz w:val="20"/>
          <w:szCs w:val="20"/>
        </w:rPr>
        <w:t xml:space="preserve"> 15 minutes prior to the start of the Business meeting.</w:t>
      </w:r>
    </w:p>
    <w:p w14:paraId="20969C8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4D00EB19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3</w:t>
      </w:r>
    </w:p>
    <w:p w14:paraId="3747ED0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D5E1D28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lastRenderedPageBreak/>
        <w:t>In order to run for the office of President, Vice-President, Secretary or Treasurer, either the candidate or his/her sponsor must have served on the Executive Board at least one year prior to his/her election.</w:t>
      </w:r>
    </w:p>
    <w:p w14:paraId="7E917705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2D9005C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4</w:t>
      </w:r>
    </w:p>
    <w:p w14:paraId="093BADF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18CC4ED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The power to vote in elections shall be vested solely in the three committee delegates from each school.</w:t>
      </w:r>
    </w:p>
    <w:p w14:paraId="206B91CA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59C4B61E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>Article IV: Executive Board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</w:p>
    <w:p w14:paraId="6A8B7E8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</w:t>
      </w:r>
    </w:p>
    <w:p w14:paraId="0481F4E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089C54E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The Executive Board shall consist of the officers, their sponsors and members-at-large.</w:t>
      </w:r>
    </w:p>
    <w:p w14:paraId="7071CA60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586DC85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06ACDC5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2</w:t>
      </w:r>
    </w:p>
    <w:p w14:paraId="308D20A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3129E7CE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The Executive Board shall have meetings three times yearly.</w:t>
      </w:r>
    </w:p>
    <w:p w14:paraId="2FAE947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57826FC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4206D0E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3</w:t>
      </w:r>
    </w:p>
    <w:p w14:paraId="1A88FCD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1457C208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 Executive Board shall have the power to appoint any special committee that it deems necessary to the activities of the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>.</w:t>
      </w:r>
    </w:p>
    <w:p w14:paraId="05BB7A29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044A34CA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4</w:t>
      </w:r>
    </w:p>
    <w:p w14:paraId="2DD7DE35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4D747344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The sponsors on the Board shall have no vote concerning impending non-monetary matters, but they may enter into the discussion at will.</w:t>
      </w:r>
    </w:p>
    <w:p w14:paraId="0776D3A5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 xml:space="preserve">Article V: Dues and </w:t>
      </w:r>
      <w:r w:rsidR="00960891" w:rsidRPr="00A93B3A">
        <w:rPr>
          <w:rFonts w:ascii="Times" w:eastAsia="Times New Roman" w:hAnsi="Times" w:cs="Times New Roman"/>
          <w:sz w:val="20"/>
          <w:szCs w:val="20"/>
          <w:u w:val="single"/>
        </w:rPr>
        <w:t>Registration</w:t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 xml:space="preserve"> fees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</w:p>
    <w:p w14:paraId="74A20F8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</w:t>
      </w:r>
    </w:p>
    <w:p w14:paraId="083B46F4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651DB111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Dues and Registration fees shall consist of the amount determined by the Executive Board.</w:t>
      </w:r>
    </w:p>
    <w:p w14:paraId="3F1EBC6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192DC1F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Subsection 1</w:t>
      </w:r>
    </w:p>
    <w:p w14:paraId="0B76C35A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Alumni members of La Coalition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Superiéure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shall pay the same Registration fee as other participants.</w:t>
      </w:r>
    </w:p>
    <w:p w14:paraId="6631040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01743A18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2</w:t>
      </w:r>
    </w:p>
    <w:p w14:paraId="62E54B0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117B96F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Said dues shall be sent to the Treasurer by the date set by the Executive Board.</w:t>
      </w:r>
    </w:p>
    <w:p w14:paraId="4D5A939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26DCBAE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7CFA3E53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3</w:t>
      </w:r>
    </w:p>
    <w:p w14:paraId="2735E845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5A1C6B1E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If dues are not paid, a school may not attend that year's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>; the school may pay and attend the following year.</w:t>
      </w:r>
    </w:p>
    <w:p w14:paraId="0F4645C1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15EEA72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7F8F32D2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4</w:t>
      </w:r>
    </w:p>
    <w:p w14:paraId="339D903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There will be no refund on registrations or dues.</w:t>
      </w:r>
    </w:p>
    <w:p w14:paraId="3EB22D13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lastRenderedPageBreak/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>Articles VI: Officers Replacements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</w:p>
    <w:p w14:paraId="54781A5A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</w:t>
      </w:r>
    </w:p>
    <w:p w14:paraId="1E97D07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4125B3BC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In the event that a vacancy in the office of President occurs, the Vice-President shall assume the office of President.</w:t>
      </w:r>
    </w:p>
    <w:p w14:paraId="5E6CFDD9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165363C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2</w:t>
      </w:r>
    </w:p>
    <w:p w14:paraId="182752A9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379AEBEC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If a vacancy opens for a sponsor in the office of President, Vice-President, Secretary, or Treasurer, the Executive Board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shall appoint a qualified sponsor to assume the position and that sponsor shall choose a student to serve in that office subject to approval by the Executive Board of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>.</w:t>
      </w:r>
    </w:p>
    <w:p w14:paraId="4D597DF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 </w:t>
      </w:r>
    </w:p>
    <w:p w14:paraId="7D43817D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3</w:t>
      </w:r>
    </w:p>
    <w:p w14:paraId="21CBA128" w14:textId="77777777" w:rsidR="00A93B3A" w:rsidRPr="00A93B3A" w:rsidRDefault="00A93B3A" w:rsidP="00A93B3A">
      <w:pPr>
        <w:rPr>
          <w:rFonts w:ascii="Times" w:eastAsia="Times New Roman" w:hAnsi="Times" w:cs="Times New Roman"/>
          <w:b/>
          <w:i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In the event a vacancy occurs in the office of Chaplain, Historian, Parliamentarian, or Publicity Secretary, the sponsor shall notify the President immediately and a replacement submitted within ten (10) days. A vacancy refers to a student who must change schools, one who is ill, or one who is not currently in a French class. In the event that a student changes schools within the state is still willing to serve, he/she may do so provided the new sponsor accepts liability as per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Articles of Incorporation. A list of qualifications for replacement shall be presented to the Executive Board for approval</w:t>
      </w:r>
      <w:r w:rsidRPr="00A93B3A">
        <w:rPr>
          <w:rFonts w:ascii="Times" w:eastAsia="Times New Roman" w:hAnsi="Times" w:cs="Times New Roman"/>
          <w:b/>
          <w:i/>
          <w:sz w:val="20"/>
          <w:szCs w:val="20"/>
        </w:rPr>
        <w:t xml:space="preserve">. (who has articles of </w:t>
      </w:r>
      <w:proofErr w:type="spellStart"/>
      <w:r w:rsidRPr="00A93B3A">
        <w:rPr>
          <w:rFonts w:ascii="Times" w:eastAsia="Times New Roman" w:hAnsi="Times" w:cs="Times New Roman"/>
          <w:b/>
          <w:i/>
          <w:sz w:val="20"/>
          <w:szCs w:val="20"/>
        </w:rPr>
        <w:t>inc.</w:t>
      </w:r>
      <w:proofErr w:type="spellEnd"/>
      <w:r w:rsidRPr="00A93B3A">
        <w:rPr>
          <w:rFonts w:ascii="Times" w:eastAsia="Times New Roman" w:hAnsi="Times" w:cs="Times New Roman"/>
          <w:b/>
          <w:i/>
          <w:sz w:val="20"/>
          <w:szCs w:val="20"/>
        </w:rPr>
        <w:t xml:space="preserve"> / Teresita did?</w:t>
      </w:r>
    </w:p>
    <w:p w14:paraId="1BF2420B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>Article VII: Amendments to the By-Laws</w:t>
      </w:r>
    </w:p>
    <w:p w14:paraId="37DC508D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A0AFFAD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1</w:t>
      </w:r>
    </w:p>
    <w:p w14:paraId="32FF4A25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Proposed amendments to these By-Laws shall be submitted to the Parliamentarian in writing at least two weeks before the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>.</w:t>
      </w:r>
    </w:p>
    <w:p w14:paraId="06CC2D0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61E95417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Section 2</w:t>
      </w:r>
    </w:p>
    <w:p w14:paraId="4F4BE6AC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These By-Laws shall be amended by a two-thirds vote of the officials of the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>.</w:t>
      </w:r>
    </w:p>
    <w:p w14:paraId="2DDD390A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>Article VIII: Constitution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</w:p>
    <w:p w14:paraId="1AE20555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Robert's Rules of Order, Revised, shall govern the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t xml:space="preserve"> in cases where the Constitution is inconsistent or fails to make proper provisions.</w:t>
      </w:r>
    </w:p>
    <w:p w14:paraId="6BF35967" w14:textId="77777777" w:rsidR="00960891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t>Article IX: CCFF Funds</w:t>
      </w:r>
      <w:r w:rsidRPr="00A93B3A">
        <w:rPr>
          <w:rFonts w:ascii="Times" w:eastAsia="Times New Roman" w:hAnsi="Times" w:cs="Times New Roman"/>
          <w:sz w:val="20"/>
          <w:szCs w:val="20"/>
          <w:u w:val="single"/>
        </w:rPr>
        <w:br/>
      </w:r>
    </w:p>
    <w:p w14:paraId="71B9C837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 xml:space="preserve">Section 1 </w:t>
      </w:r>
    </w:p>
    <w:p w14:paraId="7F42D34C" w14:textId="77777777" w:rsidR="00A93B3A" w:rsidRPr="00A93B3A" w:rsidRDefault="00A93B3A" w:rsidP="00A93B3A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The CCFF funds will automatically be used for the following:</w:t>
      </w:r>
    </w:p>
    <w:p w14:paraId="41B10B69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t>1. The Suzanne Carrell Scholarship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  <w:t>2. The annual purchase of ribbons, plaques, and trophies to be distributed at the Remise de Prix</w:t>
      </w:r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br/>
        <w:t xml:space="preserve">3. The supplies necessary for mailings and competitions related to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Pr="00A93B3A">
        <w:rPr>
          <w:rFonts w:ascii="Times" w:eastAsia="Times New Roman" w:hAnsi="Times" w:cs="Times New Roman"/>
          <w:sz w:val="20"/>
          <w:szCs w:val="20"/>
        </w:rPr>
        <w:lastRenderedPageBreak/>
        <w:br/>
        <w:t>4. Rooming and meals</w:t>
      </w:r>
      <w:r w:rsidR="00960891">
        <w:rPr>
          <w:rFonts w:ascii="Times" w:eastAsia="Times New Roman" w:hAnsi="Times" w:cs="Times New Roman"/>
          <w:sz w:val="20"/>
          <w:szCs w:val="20"/>
          <w:highlight w:val="yellow"/>
        </w:rPr>
        <w:t xml:space="preserve"> </w:t>
      </w:r>
      <w:r w:rsidRPr="00A93B3A">
        <w:rPr>
          <w:rFonts w:ascii="Times" w:eastAsia="Times New Roman" w:hAnsi="Times" w:cs="Times New Roman"/>
          <w:sz w:val="20"/>
          <w:szCs w:val="20"/>
        </w:rPr>
        <w:t xml:space="preserve">of judges during </w:t>
      </w:r>
      <w:proofErr w:type="spellStart"/>
      <w:r w:rsidRPr="00A93B3A">
        <w:rPr>
          <w:rFonts w:ascii="Times" w:eastAsia="Times New Roman" w:hAnsi="Times" w:cs="Times New Roman"/>
          <w:sz w:val="20"/>
          <w:szCs w:val="20"/>
        </w:rPr>
        <w:t>Congrès</w:t>
      </w:r>
      <w:proofErr w:type="spellEnd"/>
      <w:r w:rsidRPr="00A93B3A">
        <w:rPr>
          <w:rFonts w:ascii="Times" w:eastAsia="Times New Roman" w:hAnsi="Times" w:cs="Times New Roman"/>
          <w:sz w:val="20"/>
          <w:szCs w:val="20"/>
        </w:rPr>
        <w:br/>
      </w:r>
      <w:r w:rsidR="00960891">
        <w:rPr>
          <w:rFonts w:ascii="Times" w:eastAsia="Times New Roman" w:hAnsi="Times" w:cs="Times New Roman"/>
          <w:sz w:val="20"/>
          <w:szCs w:val="20"/>
        </w:rPr>
        <w:br/>
        <w:t>5</w:t>
      </w:r>
      <w:r w:rsidRPr="00A93B3A">
        <w:rPr>
          <w:rFonts w:ascii="Times" w:eastAsia="Times New Roman" w:hAnsi="Times" w:cs="Times New Roman"/>
          <w:sz w:val="20"/>
          <w:szCs w:val="20"/>
        </w:rPr>
        <w:t>. The purchase of T-shirts to be sold as a fundraiser</w:t>
      </w:r>
    </w:p>
    <w:p w14:paraId="400F9E46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  <w:r w:rsidRPr="00A93B3A">
        <w:rPr>
          <w:rFonts w:ascii="Times" w:eastAsia="Times New Roman" w:hAnsi="Times" w:cs="Times New Roman"/>
          <w:sz w:val="20"/>
          <w:szCs w:val="20"/>
        </w:rPr>
        <w:br/>
        <w:t>Section 2</w:t>
      </w:r>
    </w:p>
    <w:p w14:paraId="3237C92F" w14:textId="77777777" w:rsidR="00A93B3A" w:rsidRPr="00A93B3A" w:rsidRDefault="00A93B3A" w:rsidP="00A93B3A">
      <w:pPr>
        <w:rPr>
          <w:rFonts w:ascii="Times" w:eastAsia="Times New Roman" w:hAnsi="Times" w:cs="Times New Roman"/>
          <w:sz w:val="20"/>
          <w:szCs w:val="20"/>
        </w:rPr>
      </w:pPr>
    </w:p>
    <w:p w14:paraId="212DDD2D" w14:textId="77777777" w:rsidR="00A93B3A" w:rsidRPr="00A93B3A" w:rsidRDefault="00A93B3A" w:rsidP="00A93B3A">
      <w:r w:rsidRPr="00A93B3A">
        <w:rPr>
          <w:rFonts w:ascii="Times" w:eastAsia="Times New Roman" w:hAnsi="Times" w:cs="Times New Roman"/>
          <w:sz w:val="20"/>
          <w:szCs w:val="20"/>
        </w:rPr>
        <w:t>The CCFF funds will be used for expenses other than the above named, only when approved by the entire Board.</w:t>
      </w:r>
    </w:p>
    <w:p w14:paraId="778ADDA9" w14:textId="77777777" w:rsidR="00384049" w:rsidRPr="00A93B3A" w:rsidRDefault="00384049"/>
    <w:sectPr w:rsidR="00384049" w:rsidRPr="00A93B3A" w:rsidSect="00FE6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A"/>
    <w:rsid w:val="00314A03"/>
    <w:rsid w:val="00384049"/>
    <w:rsid w:val="00960891"/>
    <w:rsid w:val="00A93B3A"/>
    <w:rsid w:val="00FA7A1D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F5696"/>
  <w14:defaultImageDpi w14:val="300"/>
  <w15:docId w15:val="{A44C6409-7008-4C97-8F7F-CD1DAFEE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Plantation High School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Bond</dc:creator>
  <cp:keywords/>
  <dc:description/>
  <cp:lastModifiedBy>Prokopowicz, Patrycja A.</cp:lastModifiedBy>
  <cp:revision>2</cp:revision>
  <dcterms:created xsi:type="dcterms:W3CDTF">2017-11-16T19:55:00Z</dcterms:created>
  <dcterms:modified xsi:type="dcterms:W3CDTF">2017-11-16T19:55:00Z</dcterms:modified>
</cp:coreProperties>
</file>